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0F23E5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66ECEEAD" w14:textId="470A295D" w:rsidR="00F02408" w:rsidRPr="006D66AF" w:rsidRDefault="00F02408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HUANCAVELICA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/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Costo anual de las intervenciones y recursos disponibles en el PIA, por Unidad Ejecutora- HUANCAVELICA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HUANCAVELICA</w:t>
            </w:r>
          </w:p>
        </w:tc>
        <w:tc>
          <w:tcPr>
            <w:tcW w:type="dxa" w:w="3249"/>
          </w:tcPr>
          <w:p>
            <w:r>
              <w:t>994,994</w:t>
            </w:r>
          </w:p>
        </w:tc>
        <w:tc>
          <w:tcPr>
            <w:tcW w:type="dxa" w:w="3249"/>
          </w:tcPr>
          <w:p>
            <w:r>
              <w:t>164,433</w:t>
            </w:r>
          </w:p>
        </w:tc>
      </w:tr>
      <w:tr>
        <w:tc>
          <w:tcPr>
            <w:tcW w:type="dxa" w:w="3249"/>
          </w:tcPr>
          <w:p>
            <w:r>
              <w:t>307. EDUCACION UGEL ANGARAES</w:t>
            </w:r>
          </w:p>
        </w:tc>
        <w:tc>
          <w:tcPr>
            <w:tcW w:type="dxa" w:w="3249"/>
          </w:tcPr>
          <w:p>
            <w:r>
              <w:t>2,537,220</w:t>
            </w:r>
          </w:p>
        </w:tc>
        <w:tc>
          <w:tcPr>
            <w:tcW w:type="dxa" w:w="3249"/>
          </w:tcPr>
          <w:p>
            <w:r>
              <w:t>1,865,944</w:t>
            </w:r>
          </w:p>
        </w:tc>
      </w:tr>
      <w:tr>
        <w:tc>
          <w:tcPr>
            <w:tcW w:type="dxa" w:w="3249"/>
          </w:tcPr>
          <w:p>
            <w:r>
              <w:t>308. UGEL SURCUBAMBA</w:t>
            </w:r>
          </w:p>
        </w:tc>
        <w:tc>
          <w:tcPr>
            <w:tcW w:type="dxa" w:w="3249"/>
          </w:tcPr>
          <w:p>
            <w:r>
              <w:t>1,693,016</w:t>
            </w:r>
          </w:p>
        </w:tc>
        <w:tc>
          <w:tcPr>
            <w:tcW w:type="dxa" w:w="3249"/>
          </w:tcPr>
          <w:p>
            <w:r>
              <w:t>1,308,973</w:t>
            </w:r>
          </w:p>
        </w:tc>
      </w:tr>
      <w:tr>
        <w:tc>
          <w:tcPr>
            <w:tcW w:type="dxa" w:w="3249"/>
          </w:tcPr>
          <w:p>
            <w:r>
              <w:t>309. UGEL ACOBAMBA</w:t>
            </w:r>
          </w:p>
        </w:tc>
        <w:tc>
          <w:tcPr>
            <w:tcW w:type="dxa" w:w="3249"/>
          </w:tcPr>
          <w:p>
            <w:r>
              <w:t>1,767,530</w:t>
            </w:r>
          </w:p>
        </w:tc>
        <w:tc>
          <w:tcPr>
            <w:tcW w:type="dxa" w:w="3249"/>
          </w:tcPr>
          <w:p>
            <w:r>
              <w:t>1,380,346</w:t>
            </w:r>
          </w:p>
        </w:tc>
      </w:tr>
      <w:tr>
        <w:tc>
          <w:tcPr>
            <w:tcW w:type="dxa" w:w="3249"/>
          </w:tcPr>
          <w:p>
            <w:r>
              <w:t>310. UGEL HUANCAVELICA</w:t>
            </w:r>
          </w:p>
        </w:tc>
        <w:tc>
          <w:tcPr>
            <w:tcW w:type="dxa" w:w="3249"/>
          </w:tcPr>
          <w:p>
            <w:r>
              <w:t>5,449,289</w:t>
            </w:r>
          </w:p>
        </w:tc>
        <w:tc>
          <w:tcPr>
            <w:tcW w:type="dxa" w:w="3249"/>
          </w:tcPr>
          <w:p>
            <w:r>
              <w:t>4,398,918</w:t>
            </w:r>
          </w:p>
        </w:tc>
      </w:tr>
      <w:tr>
        <w:tc>
          <w:tcPr>
            <w:tcW w:type="dxa" w:w="3249"/>
          </w:tcPr>
          <w:p>
            <w:r>
              <w:t>311. UGEL HUAYTARA</w:t>
            </w:r>
          </w:p>
        </w:tc>
        <w:tc>
          <w:tcPr>
            <w:tcW w:type="dxa" w:w="3249"/>
          </w:tcPr>
          <w:p>
            <w:r>
              <w:t>1,256,437</w:t>
            </w:r>
          </w:p>
        </w:tc>
        <w:tc>
          <w:tcPr>
            <w:tcW w:type="dxa" w:w="3249"/>
          </w:tcPr>
          <w:p>
            <w:r>
              <w:t>881,803</w:t>
            </w:r>
          </w:p>
        </w:tc>
      </w:tr>
      <w:tr>
        <w:tc>
          <w:tcPr>
            <w:tcW w:type="dxa" w:w="3249"/>
          </w:tcPr>
          <w:p>
            <w:r>
              <w:t>312. UGEL TAYACAJA</w:t>
            </w:r>
          </w:p>
        </w:tc>
        <w:tc>
          <w:tcPr>
            <w:tcW w:type="dxa" w:w="3249"/>
          </w:tcPr>
          <w:p>
            <w:r>
              <w:t>3,264,566</w:t>
            </w:r>
          </w:p>
        </w:tc>
        <w:tc>
          <w:tcPr>
            <w:tcW w:type="dxa" w:w="3249"/>
          </w:tcPr>
          <w:p>
            <w:r>
              <w:t>2,566,428</w:t>
            </w:r>
          </w:p>
        </w:tc>
      </w:tr>
      <w:tr>
        <w:tc>
          <w:tcPr>
            <w:tcW w:type="dxa" w:w="3249"/>
          </w:tcPr>
          <w:p>
            <w:r>
              <w:t>313. UGEL CASTROVIRREYNA</w:t>
            </w:r>
          </w:p>
        </w:tc>
        <w:tc>
          <w:tcPr>
            <w:tcW w:type="dxa" w:w="3249"/>
          </w:tcPr>
          <w:p>
            <w:r>
              <w:t>1,008,347</w:t>
            </w:r>
          </w:p>
        </w:tc>
        <w:tc>
          <w:tcPr>
            <w:tcW w:type="dxa" w:w="3249"/>
          </w:tcPr>
          <w:p>
            <w:r>
              <w:t>877,276</w:t>
            </w:r>
          </w:p>
        </w:tc>
      </w:tr>
      <w:tr>
        <w:tc>
          <w:tcPr>
            <w:tcW w:type="dxa" w:w="3249"/>
          </w:tcPr>
          <w:p>
            <w:r>
              <w:t>314. UGEL CHURCAMPA</w:t>
            </w:r>
          </w:p>
        </w:tc>
        <w:tc>
          <w:tcPr>
            <w:tcW w:type="dxa" w:w="3249"/>
          </w:tcPr>
          <w:p>
            <w:r>
              <w:t>1,869,623</w:t>
            </w:r>
          </w:p>
        </w:tc>
        <w:tc>
          <w:tcPr>
            <w:tcW w:type="dxa" w:w="3249"/>
          </w:tcPr>
          <w:p>
            <w:r>
              <w:t>1,498,272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19,841,022</w:t>
            </w:r>
          </w:p>
        </w:tc>
        <w:tc>
          <w:tcPr>
            <w:tcW w:type="dxa" w:w="3249"/>
          </w:tcPr>
          <w:p>
            <w:r>
              <w:t>14,942,393</w:t>
            </w:r>
          </w:p>
        </w:tc>
      </w:tr>
    </w:tbl>
    <w:p>
      <w:pPr>
        <w:pStyle w:val="Ttulo5"/>
        <w:jc w:val="both"/>
      </w:pPr>
      <w:r>
        <w:t xml:space="preserve">El Gobierno Regional de La Libertad ha recibido un monto S/ 00.00 en transferencias con cargo a los recursos del Ministerio  de Educación a favor de los Gobierno Regionales, en base a los resultados de la ejecución de los recursos asignados, conforme lo dispuesto en el marco del numeral 42.1  y 42.2 del artículo 42 de la Ley de Presupuesto 2023. </w:t>
      </w:r>
    </w:p>
    <w:sectPr w:rsidR="00F02408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1EB6A8" w14:textId="77777777" w:rsidR="000F23E5" w:rsidRDefault="000F23E5" w:rsidP="005A20E2">
      <w:r>
        <w:separator/>
      </w:r>
    </w:p>
    <w:p w14:paraId="08524ED5" w14:textId="77777777" w:rsidR="000F23E5" w:rsidRDefault="000F23E5"/>
    <w:p w14:paraId="58A70856" w14:textId="77777777" w:rsidR="000F23E5" w:rsidRDefault="000F23E5" w:rsidP="009B4773"/>
    <w:p w14:paraId="1AF7A59C" w14:textId="77777777" w:rsidR="000F23E5" w:rsidRDefault="000F23E5" w:rsidP="00513832"/>
  </w:endnote>
  <w:endnote w:type="continuationSeparator" w:id="0">
    <w:p w14:paraId="6EBD9098" w14:textId="77777777" w:rsidR="000F23E5" w:rsidRDefault="000F23E5" w:rsidP="005A20E2">
      <w:r>
        <w:continuationSeparator/>
      </w:r>
    </w:p>
    <w:p w14:paraId="79610E6D" w14:textId="77777777" w:rsidR="000F23E5" w:rsidRDefault="000F23E5"/>
    <w:p w14:paraId="1B736B81" w14:textId="77777777" w:rsidR="000F23E5" w:rsidRDefault="000F23E5" w:rsidP="009B4773"/>
    <w:p w14:paraId="35EFE9BD" w14:textId="77777777" w:rsidR="000F23E5" w:rsidRDefault="000F23E5" w:rsidP="00513832"/>
  </w:endnote>
  <w:endnote w:type="continuationNotice" w:id="1">
    <w:p w14:paraId="0BAA10AA" w14:textId="77777777" w:rsidR="00424304" w:rsidRDefault="0042430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3681D274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0F23E5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2AFD18" w14:textId="77777777" w:rsidR="000F23E5" w:rsidRDefault="000F23E5" w:rsidP="005A20E2">
      <w:r>
        <w:separator/>
      </w:r>
    </w:p>
    <w:p w14:paraId="013C732A" w14:textId="77777777" w:rsidR="000F23E5" w:rsidRDefault="000F23E5"/>
    <w:p w14:paraId="071AC609" w14:textId="77777777" w:rsidR="000F23E5" w:rsidRDefault="000F23E5" w:rsidP="009B4773"/>
    <w:p w14:paraId="292C0E74" w14:textId="77777777" w:rsidR="000F23E5" w:rsidRDefault="000F23E5" w:rsidP="00513832"/>
  </w:footnote>
  <w:footnote w:type="continuationSeparator" w:id="0">
    <w:p w14:paraId="3D0C753B" w14:textId="77777777" w:rsidR="000F23E5" w:rsidRDefault="000F23E5" w:rsidP="005A20E2">
      <w:r>
        <w:continuationSeparator/>
      </w:r>
    </w:p>
    <w:p w14:paraId="21FA3CE1" w14:textId="77777777" w:rsidR="000F23E5" w:rsidRDefault="000F23E5"/>
    <w:p w14:paraId="17FE36D8" w14:textId="77777777" w:rsidR="000F23E5" w:rsidRDefault="000F23E5" w:rsidP="009B4773"/>
    <w:p w14:paraId="0E8AAB4D" w14:textId="77777777" w:rsidR="000F23E5" w:rsidRDefault="000F23E5" w:rsidP="00513832"/>
  </w:footnote>
  <w:footnote w:type="continuationNotice" w:id="1">
    <w:p w14:paraId="68A7FB4D" w14:textId="77777777" w:rsidR="00424304" w:rsidRDefault="0042430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t>AYUDA MEMORIA</w: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5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E404DF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E404DF"/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BE6A00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schemas.microsoft.com/office/2006/metadata/properties"/>
    <ds:schemaRef ds:uri="http://www.w3.org/XML/1998/namespace"/>
    <ds:schemaRef ds:uri="http://purl.org/dc/dcmitype/"/>
    <ds:schemaRef ds:uri="http://purl.org/dc/terms/"/>
    <ds:schemaRef ds:uri="http://schemas.microsoft.com/office/2006/documentManagement/types"/>
    <ds:schemaRef ds:uri="c6e95a51-c766-4913-b17e-55287637e04d"/>
    <ds:schemaRef ds:uri="a5b86b97-dc97-47ac-892f-c2df15e7487e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0EA148E-64BE-42E7-8127-01D742B18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2023-02-28T17:43:00Z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